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709"/>
        <w:gridCol w:w="851"/>
        <w:gridCol w:w="1417"/>
        <w:gridCol w:w="992"/>
        <w:gridCol w:w="1985"/>
        <w:gridCol w:w="1984"/>
        <w:gridCol w:w="709"/>
        <w:gridCol w:w="670"/>
        <w:gridCol w:w="166"/>
      </w:tblGrid>
      <w:tr w:rsidR="00B335C7" w:rsidRPr="00B335C7" w14:paraId="18B187E5" w14:textId="77777777" w:rsidTr="00761419">
        <w:trPr>
          <w:gridAfter w:val="1"/>
          <w:wAfter w:w="166" w:type="dxa"/>
          <w:trHeight w:val="80"/>
          <w:jc w:val="center"/>
        </w:trPr>
        <w:tc>
          <w:tcPr>
            <w:tcW w:w="14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E73A" w14:textId="3076DDDD" w:rsidR="00B335C7" w:rsidRPr="00177DD6" w:rsidRDefault="002A2B00" w:rsidP="00761419">
            <w:pPr>
              <w:tabs>
                <w:tab w:val="left" w:pos="106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 SOYADI</w:t>
            </w:r>
            <w:r w:rsidR="00B335C7" w:rsidRPr="0017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  <w:r w:rsidR="00B335C7" w:rsidRPr="0017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335C7" w:rsidRPr="00B335C7" w14:paraId="27C05D26" w14:textId="77777777" w:rsidTr="00761419">
        <w:trPr>
          <w:trHeight w:val="991"/>
          <w:jc w:val="center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1E47" w14:textId="37E0FCD9" w:rsidR="00B335C7" w:rsidRPr="00B335C7" w:rsidRDefault="002A2B00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</w:t>
            </w:r>
            <w:r w:rsidR="00B335C7"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Üniversitesi </w:t>
            </w:r>
          </w:p>
          <w:p w14:paraId="25116B94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……………………………. Enstitüsü</w:t>
            </w:r>
            <w:r w:rsidRPr="002A2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…………………………………… Programından </w:t>
            </w:r>
            <w:r w:rsidRPr="00177D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</w: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Alınan Dersler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C1E4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KTO Karatay Üniversitesi</w:t>
            </w: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AKTS ve Not Karşılığı</w:t>
            </w:r>
          </w:p>
        </w:tc>
        <w:tc>
          <w:tcPr>
            <w:tcW w:w="166" w:type="dxa"/>
            <w:vAlign w:val="center"/>
          </w:tcPr>
          <w:p w14:paraId="70131959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C7" w:rsidRPr="00B335C7" w14:paraId="40937466" w14:textId="77777777" w:rsidTr="00B335C7">
        <w:trPr>
          <w:trHeight w:val="53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5159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54E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03C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İNGİLİZCE 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1E7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82C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DDF" w14:textId="6DE00611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AKADEMİK</w:t>
            </w:r>
            <w:r w:rsidR="00F9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 VE</w:t>
            </w: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590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153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917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İNGİLİZCE 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7C53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53E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166" w:type="dxa"/>
            <w:vAlign w:val="center"/>
            <w:hideMark/>
          </w:tcPr>
          <w:p w14:paraId="2234043E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C7" w:rsidRPr="00B335C7" w14:paraId="1108D3EF" w14:textId="77777777" w:rsidTr="002A2B0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788" w14:textId="2B2E01CF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4B60" w14:textId="51E0767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7C2A" w14:textId="2976E94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2C60" w14:textId="6974308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45E6" w14:textId="07D09F1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7F64" w14:textId="4EA76B6A" w:rsidR="00B335C7" w:rsidRPr="00177DD6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FC51" w14:textId="44D8DD1D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72DC" w14:textId="688EAEE8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4E0C" w14:textId="7DA61C0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D9F5" w14:textId="511A6BCB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5D4E" w14:textId="259E9DD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  <w:hideMark/>
          </w:tcPr>
          <w:p w14:paraId="3F1B2FE2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C7" w:rsidRPr="00B335C7" w14:paraId="4C081EBE" w14:textId="77777777" w:rsidTr="002A2B0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1B5" w14:textId="2FC2916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3FB" w14:textId="4AD02FB2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12A4" w14:textId="70B42A85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E8BC" w14:textId="06A485F8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2EE4" w14:textId="1DE21DF8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BC51" w14:textId="188ABF85" w:rsidR="00B335C7" w:rsidRPr="00177DD6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40F3" w14:textId="5CB7F6F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275BB" w14:textId="6665714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5D67" w14:textId="748D28DC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036C" w14:textId="18B50BA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1941" w14:textId="1F0833B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  <w:hideMark/>
          </w:tcPr>
          <w:p w14:paraId="41C8B658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C7" w:rsidRPr="00B335C7" w14:paraId="6DF8E0E9" w14:textId="77777777" w:rsidTr="002A2B0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184" w14:textId="1DB4F7E3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4A2" w14:textId="457E69FD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21C" w14:textId="637974B0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4C0C" w14:textId="61E6849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33F7" w14:textId="7F6F0A2E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8C6" w14:textId="11D3A509" w:rsidR="00B335C7" w:rsidRPr="00177DD6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6B1" w14:textId="08C8939D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0D813" w14:textId="26BBAC2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0739" w14:textId="7A082D38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09FF" w14:textId="077DA3F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51E1" w14:textId="56514980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  <w:hideMark/>
          </w:tcPr>
          <w:p w14:paraId="35D60133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C7" w:rsidRPr="00B335C7" w14:paraId="38E40107" w14:textId="77777777" w:rsidTr="002A2B00">
        <w:trPr>
          <w:trHeight w:val="56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D3F" w14:textId="73F5CB14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CB96" w14:textId="254C1CB3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2385" w14:textId="35555289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599D" w14:textId="25407856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D3FF" w14:textId="77F8F79F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010" w14:textId="19B96233" w:rsidR="00B335C7" w:rsidRPr="00177DD6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01CC" w14:textId="4BF539DB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2BA7E" w14:textId="5D9583FC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1CE8" w14:textId="3103104F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E5C5" w14:textId="2384998A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8937" w14:textId="4296854C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vAlign w:val="center"/>
            <w:hideMark/>
          </w:tcPr>
          <w:p w14:paraId="60A1C3DE" w14:textId="77777777" w:rsidR="00B335C7" w:rsidRPr="00B335C7" w:rsidRDefault="00B335C7" w:rsidP="00761419">
            <w:pPr>
              <w:tabs>
                <w:tab w:val="left" w:pos="1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F07BC" w14:textId="77777777" w:rsidR="00B335C7" w:rsidRDefault="00B335C7" w:rsidP="00B335C7">
      <w:pPr>
        <w:spacing w:after="0"/>
        <w:ind w:left="426" w:right="656"/>
        <w:rPr>
          <w:sz w:val="18"/>
          <w:szCs w:val="18"/>
        </w:rPr>
      </w:pPr>
    </w:p>
    <w:p w14:paraId="01D98D3F" w14:textId="35DF06B6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KTO KARATAY ÜNİVERSİTESİ LİSANSÜSTÜ EĞİTİM-ÖĞRETİM</w:t>
      </w:r>
    </w:p>
    <w:p w14:paraId="120C5114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VE SINAV YÖNETMELİĞİ</w:t>
      </w:r>
    </w:p>
    <w:p w14:paraId="7D8F1FAA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Başvuru ve kayıt</w:t>
      </w:r>
    </w:p>
    <w:p w14:paraId="76BEC4D3" w14:textId="6C645C38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MADDE 6 –</w:t>
      </w:r>
    </w:p>
    <w:p w14:paraId="0F91CD77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(6) Lisansüstü programlara ilişkin yapılacak ders saydırma işlemlerinde aşağıdaki hususlar uygulanır:</w:t>
      </w:r>
    </w:p>
    <w:p w14:paraId="6783F69D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a) Bir öğrencinin, mezun olduğu bir lisansüstü programdan almış olduğu dersleri, başka bir lisansüstü programa, programın adı aynı olsa bile transfer edilmez.</w:t>
      </w:r>
    </w:p>
    <w:p w14:paraId="4C98E191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b) Bir öğrencinin Enstitüye kaydolmadan önceki son 3 yıl içinde Üniversite dışındaki herhangi bir yükseköğretim kurumundan, programa kayıtlı ya da özel öğrenci olarak aldığı ve başarmış olduğu lisansüstü derslerden kendi bilim/sanat alanı ile ilgili olanlar; ilgili anabilim/</w:t>
      </w:r>
      <w:proofErr w:type="spellStart"/>
      <w:r w:rsidRPr="00B335C7">
        <w:rPr>
          <w:rFonts w:ascii="Times New Roman" w:hAnsi="Times New Roman" w:cs="Times New Roman"/>
          <w:sz w:val="16"/>
          <w:szCs w:val="16"/>
        </w:rPr>
        <w:t>anasanat</w:t>
      </w:r>
      <w:proofErr w:type="spellEnd"/>
      <w:r w:rsidRPr="00B335C7">
        <w:rPr>
          <w:rFonts w:ascii="Times New Roman" w:hAnsi="Times New Roman" w:cs="Times New Roman"/>
          <w:sz w:val="16"/>
          <w:szCs w:val="16"/>
        </w:rPr>
        <w:t xml:space="preserve"> dalı başkanlığının önerisi ve Enstitüsü Yönetim Kurulunun onayı ile kayıt yaptırdığı programa transfer/muaf edilebilir.</w:t>
      </w:r>
    </w:p>
    <w:p w14:paraId="20124D2C" w14:textId="77777777" w:rsidR="006F1111" w:rsidRPr="00B335C7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r w:rsidRPr="00B335C7">
        <w:rPr>
          <w:rFonts w:ascii="Times New Roman" w:hAnsi="Times New Roman" w:cs="Times New Roman"/>
          <w:sz w:val="16"/>
          <w:szCs w:val="16"/>
        </w:rPr>
        <w:t>c) Transfer/muaf edilecek derslerin kredileri toplamı, öğrencinin kayıtlı bulunduğu lisansüstü programda farklı dersler alınması kaydıyla alması gereken derslerin kredileri toplamının %50’sini geçemez.</w:t>
      </w:r>
    </w:p>
    <w:p w14:paraId="7340DA44" w14:textId="22187FE8" w:rsidR="003B265E" w:rsidRDefault="006F1111" w:rsidP="00B33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6" w:right="656"/>
        <w:rPr>
          <w:rFonts w:ascii="Times New Roman" w:hAnsi="Times New Roman" w:cs="Times New Roman"/>
          <w:sz w:val="16"/>
          <w:szCs w:val="16"/>
        </w:rPr>
      </w:pPr>
      <w:proofErr w:type="gramStart"/>
      <w:r w:rsidRPr="00B335C7">
        <w:rPr>
          <w:rFonts w:ascii="Times New Roman" w:hAnsi="Times New Roman" w:cs="Times New Roman"/>
          <w:sz w:val="16"/>
          <w:szCs w:val="16"/>
        </w:rPr>
        <w:t>ç</w:t>
      </w:r>
      <w:proofErr w:type="gramEnd"/>
      <w:r w:rsidRPr="00B335C7">
        <w:rPr>
          <w:rFonts w:ascii="Times New Roman" w:hAnsi="Times New Roman" w:cs="Times New Roman"/>
          <w:sz w:val="16"/>
          <w:szCs w:val="16"/>
        </w:rPr>
        <w:t>) Bir öğrenci transfer/muafiyet işlemlerinin ardından her koşulda seminer dersini almak zorundadır.</w:t>
      </w:r>
    </w:p>
    <w:p w14:paraId="20EF9B22" w14:textId="7F545AA5" w:rsidR="00B335C7" w:rsidRDefault="00B335C7" w:rsidP="00B335C7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69C868B" w14:textId="77777777" w:rsidR="002A2B00" w:rsidRDefault="00B335C7" w:rsidP="00B335C7">
      <w:pPr>
        <w:tabs>
          <w:tab w:val="left" w:pos="-4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</w:t>
      </w:r>
    </w:p>
    <w:p w14:paraId="0B5C4469" w14:textId="5FB75BA7" w:rsidR="00B335C7" w:rsidRPr="00B335C7" w:rsidRDefault="002A2B00" w:rsidP="00B335C7">
      <w:pPr>
        <w:tabs>
          <w:tab w:val="left" w:pos="-46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</w:t>
      </w:r>
      <w:r w:rsidR="00B335C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335C7" w:rsidRPr="00B335C7">
        <w:rPr>
          <w:rFonts w:ascii="Times New Roman" w:eastAsia="Times New Roman" w:hAnsi="Times New Roman" w:cs="Times New Roman"/>
          <w:b/>
          <w:bCs/>
          <w:lang w:eastAsia="tr-TR"/>
        </w:rPr>
        <w:t>....</w:t>
      </w:r>
      <w:r w:rsidR="00B335C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335C7" w:rsidRPr="00B335C7">
        <w:rPr>
          <w:rFonts w:ascii="Times New Roman" w:eastAsia="Times New Roman" w:hAnsi="Times New Roman" w:cs="Times New Roman"/>
          <w:b/>
          <w:lang w:eastAsia="tr-TR"/>
        </w:rPr>
        <w:t>/</w:t>
      </w:r>
      <w:r w:rsidR="00B335C7" w:rsidRPr="00B335C7">
        <w:rPr>
          <w:rFonts w:ascii="Times New Roman" w:eastAsia="Times New Roman" w:hAnsi="Times New Roman" w:cs="Times New Roman"/>
          <w:b/>
          <w:bCs/>
          <w:lang w:eastAsia="tr-TR"/>
        </w:rPr>
        <w:t>....</w:t>
      </w:r>
      <w:r w:rsidR="00B335C7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335C7" w:rsidRPr="00B335C7">
        <w:rPr>
          <w:rFonts w:ascii="Times New Roman" w:eastAsia="Times New Roman" w:hAnsi="Times New Roman" w:cs="Times New Roman"/>
          <w:b/>
          <w:lang w:eastAsia="tr-TR"/>
        </w:rPr>
        <w:t>/</w:t>
      </w:r>
      <w:r w:rsidR="00B335C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gramStart"/>
      <w:r w:rsidR="00B335C7" w:rsidRPr="00B335C7">
        <w:rPr>
          <w:rFonts w:ascii="Times New Roman" w:eastAsia="Times New Roman" w:hAnsi="Times New Roman" w:cs="Times New Roman"/>
          <w:b/>
          <w:lang w:eastAsia="tr-TR"/>
        </w:rPr>
        <w:t>20</w:t>
      </w:r>
      <w:r w:rsidR="00B335C7">
        <w:rPr>
          <w:rFonts w:ascii="Times New Roman" w:eastAsia="Times New Roman" w:hAnsi="Times New Roman" w:cs="Times New Roman"/>
          <w:b/>
          <w:lang w:eastAsia="tr-TR"/>
        </w:rPr>
        <w:t>2</w:t>
      </w:r>
      <w:r w:rsidR="00B335C7" w:rsidRPr="00B335C7">
        <w:rPr>
          <w:rFonts w:ascii="Times New Roman" w:eastAsia="Times New Roman" w:hAnsi="Times New Roman" w:cs="Times New Roman"/>
          <w:b/>
          <w:bCs/>
          <w:lang w:eastAsia="tr-TR"/>
        </w:rPr>
        <w:t>..</w:t>
      </w:r>
      <w:proofErr w:type="gramEnd"/>
    </w:p>
    <w:p w14:paraId="6DB93706" w14:textId="77777777" w:rsidR="00B335C7" w:rsidRPr="00B335C7" w:rsidRDefault="00B335C7" w:rsidP="00B335C7">
      <w:pPr>
        <w:tabs>
          <w:tab w:val="left" w:pos="-46"/>
        </w:tabs>
        <w:spacing w:after="0" w:line="360" w:lineRule="auto"/>
        <w:ind w:left="470"/>
        <w:jc w:val="center"/>
        <w:rPr>
          <w:rFonts w:ascii="Times New Roman" w:eastAsia="Times New Roman" w:hAnsi="Times New Roman" w:cs="Times New Roman"/>
          <w:bCs/>
          <w:smallCaps/>
          <w:lang w:eastAsia="tr-TR"/>
        </w:rPr>
      </w:pPr>
    </w:p>
    <w:p w14:paraId="7580DAEF" w14:textId="05CD9667" w:rsidR="00B335C7" w:rsidRPr="00B335C7" w:rsidRDefault="00B335C7" w:rsidP="00B335C7">
      <w:pPr>
        <w:tabs>
          <w:tab w:val="left" w:pos="-46"/>
        </w:tabs>
        <w:spacing w:after="0" w:line="360" w:lineRule="auto"/>
        <w:ind w:left="470"/>
        <w:jc w:val="center"/>
        <w:rPr>
          <w:rFonts w:ascii="Times New Roman" w:eastAsia="Times New Roman" w:hAnsi="Times New Roman" w:cs="Times New Roman"/>
          <w:b/>
          <w:smallCaps/>
          <w:lang w:eastAsia="tr-TR"/>
        </w:rPr>
      </w:pPr>
      <w:r w:rsidRPr="00B335C7">
        <w:rPr>
          <w:rFonts w:ascii="Times New Roman" w:eastAsia="Times New Roman" w:hAnsi="Times New Roman" w:cs="Times New Roman"/>
          <w:b/>
          <w:lang w:eastAsia="tr-TR"/>
        </w:rPr>
        <w:t>Anabilim Dalı Başkanı</w:t>
      </w:r>
    </w:p>
    <w:p w14:paraId="7501ADBF" w14:textId="040894D0" w:rsidR="00B335C7" w:rsidRPr="00177DD6" w:rsidRDefault="00B335C7" w:rsidP="00177DD6">
      <w:pPr>
        <w:tabs>
          <w:tab w:val="left" w:pos="-46"/>
        </w:tabs>
        <w:spacing w:after="0" w:line="360" w:lineRule="auto"/>
        <w:ind w:left="470"/>
        <w:jc w:val="center"/>
        <w:rPr>
          <w:rFonts w:ascii="Times New Roman" w:eastAsia="Times New Roman" w:hAnsi="Times New Roman" w:cs="Times New Roman"/>
          <w:b/>
          <w:smallCaps/>
          <w:lang w:eastAsia="tr-TR"/>
        </w:rPr>
      </w:pPr>
      <w:r w:rsidRPr="00B335C7">
        <w:rPr>
          <w:rFonts w:ascii="Times New Roman" w:eastAsia="Times New Roman" w:hAnsi="Times New Roman" w:cs="Times New Roman"/>
          <w:b/>
          <w:lang w:eastAsia="tr-TR"/>
        </w:rPr>
        <w:t>İmza</w:t>
      </w:r>
    </w:p>
    <w:sectPr w:rsidR="00B335C7" w:rsidRPr="00177DD6" w:rsidSect="00B335C7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61C1" w14:textId="77777777" w:rsidR="00E0460E" w:rsidRDefault="00E0460E" w:rsidP="00B335C7">
      <w:pPr>
        <w:spacing w:after="0" w:line="240" w:lineRule="auto"/>
      </w:pPr>
      <w:r>
        <w:separator/>
      </w:r>
    </w:p>
  </w:endnote>
  <w:endnote w:type="continuationSeparator" w:id="0">
    <w:p w14:paraId="2B6D76A0" w14:textId="77777777" w:rsidR="00E0460E" w:rsidRDefault="00E0460E" w:rsidP="00B3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6813" w14:textId="0C9C0EE1" w:rsidR="00E61D60" w:rsidRPr="00E61D60" w:rsidRDefault="00E61D60">
    <w:pPr>
      <w:pStyle w:val="AltBilgi"/>
      <w:rPr>
        <w:i/>
        <w:iCs/>
        <w:sz w:val="16"/>
        <w:szCs w:val="16"/>
      </w:rPr>
    </w:pPr>
    <w:r w:rsidRPr="00E61D60">
      <w:rPr>
        <w:i/>
        <w:iCs/>
        <w:sz w:val="16"/>
        <w:szCs w:val="16"/>
      </w:rPr>
      <w:t>Form No: FR-0633; Revizyon Tarihi</w:t>
    </w:r>
    <w:proofErr w:type="gramStart"/>
    <w:r w:rsidRPr="00E61D60">
      <w:rPr>
        <w:i/>
        <w:iCs/>
        <w:sz w:val="16"/>
        <w:szCs w:val="16"/>
      </w:rPr>
      <w:t>; -</w:t>
    </w:r>
    <w:proofErr w:type="gramEnd"/>
    <w:r w:rsidRPr="00E61D60">
      <w:rPr>
        <w:i/>
        <w:iCs/>
        <w:sz w:val="16"/>
        <w:szCs w:val="16"/>
      </w:rPr>
      <w:t xml:space="preserve"> ; Revizyon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AAD2" w14:textId="77777777" w:rsidR="00E0460E" w:rsidRDefault="00E0460E" w:rsidP="00B335C7">
      <w:pPr>
        <w:spacing w:after="0" w:line="240" w:lineRule="auto"/>
      </w:pPr>
      <w:r>
        <w:separator/>
      </w:r>
    </w:p>
  </w:footnote>
  <w:footnote w:type="continuationSeparator" w:id="0">
    <w:p w14:paraId="16760BCD" w14:textId="77777777" w:rsidR="00E0460E" w:rsidRDefault="00E0460E" w:rsidP="00B3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16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2757"/>
    </w:tblGrid>
    <w:tr w:rsidR="00B335C7" w:rsidRPr="00A222C3" w14:paraId="3E9E7347" w14:textId="77777777" w:rsidTr="00B335C7">
      <w:trPr>
        <w:trHeight w:val="97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7CC568" w14:textId="77777777" w:rsidR="00B335C7" w:rsidRPr="00A222C3" w:rsidRDefault="00B335C7" w:rsidP="00B335C7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5FB93E7C" wp14:editId="609F1720">
                <wp:extent cx="819150" cy="590550"/>
                <wp:effectExtent l="0" t="0" r="0" b="0"/>
                <wp:docPr id="3" name="Resim 3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3AE3167" w14:textId="77777777" w:rsidR="00B335C7" w:rsidRDefault="00B335C7" w:rsidP="00B335C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LİSANSÜSTÜ EĞİTİM ENSTİTÜSÜ</w:t>
          </w:r>
        </w:p>
        <w:p w14:paraId="1CA9F165" w14:textId="20331A33" w:rsidR="00B335C7" w:rsidRPr="00EC680D" w:rsidRDefault="00B335C7" w:rsidP="00B335C7">
          <w:pPr>
            <w:pStyle w:val="stBilgi"/>
            <w:jc w:val="center"/>
            <w:rPr>
              <w:rFonts w:cs="Calibri"/>
              <w:b/>
              <w:sz w:val="24"/>
              <w:szCs w:val="24"/>
            </w:rPr>
          </w:pPr>
          <w:r w:rsidRPr="00EC680D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D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ERS SAYDIRMA FORMU</w:t>
          </w:r>
        </w:p>
      </w:tc>
    </w:tr>
  </w:tbl>
  <w:p w14:paraId="78F8870F" w14:textId="77777777" w:rsidR="00B335C7" w:rsidRPr="00B335C7" w:rsidRDefault="00B335C7" w:rsidP="00B335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B3847"/>
    <w:rsid w:val="00177DD6"/>
    <w:rsid w:val="0029639D"/>
    <w:rsid w:val="002A2B00"/>
    <w:rsid w:val="003B265E"/>
    <w:rsid w:val="00402F07"/>
    <w:rsid w:val="00492A27"/>
    <w:rsid w:val="0069390B"/>
    <w:rsid w:val="006F1111"/>
    <w:rsid w:val="00B335C7"/>
    <w:rsid w:val="00DB1ECA"/>
    <w:rsid w:val="00E0460E"/>
    <w:rsid w:val="00E61D60"/>
    <w:rsid w:val="00EB2DF6"/>
    <w:rsid w:val="00F71FAF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AEE0"/>
  <w15:chartTrackingRefBased/>
  <w15:docId w15:val="{29D921A7-5FC6-4482-8B0C-84A6C4E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35C7"/>
  </w:style>
  <w:style w:type="paragraph" w:styleId="AltBilgi">
    <w:name w:val="footer"/>
    <w:basedOn w:val="Normal"/>
    <w:link w:val="AltBilgiChar"/>
    <w:uiPriority w:val="99"/>
    <w:unhideWhenUsed/>
    <w:rsid w:val="00B3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LİSANS USTU</dc:creator>
  <cp:keywords/>
  <dc:description/>
  <cp:lastModifiedBy>SENA KIRAZ</cp:lastModifiedBy>
  <cp:revision>8</cp:revision>
  <cp:lastPrinted>2021-10-06T14:25:00Z</cp:lastPrinted>
  <dcterms:created xsi:type="dcterms:W3CDTF">2021-09-29T14:01:00Z</dcterms:created>
  <dcterms:modified xsi:type="dcterms:W3CDTF">2021-10-07T07:38:00Z</dcterms:modified>
</cp:coreProperties>
</file>